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4F4E" w14:textId="3AD66197" w:rsidR="00A62C82" w:rsidRDefault="00A62C82" w:rsidP="00A62C82">
      <w:pPr>
        <w:spacing w:line="360" w:lineRule="auto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Załącznik nr 2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do zapytania ofertowego nr 0</w:t>
      </w:r>
      <w:r w:rsidR="000A228E">
        <w:rPr>
          <w:rFonts w:ascii="Trebuchet MS" w:eastAsia="Trebuchet MS" w:hAnsi="Trebuchet MS" w:cs="Trebuchet MS"/>
          <w:b/>
          <w:bCs/>
          <w:sz w:val="20"/>
          <w:szCs w:val="20"/>
        </w:rPr>
        <w:t>7</w:t>
      </w:r>
      <w:r w:rsidR="000A1C92">
        <w:rPr>
          <w:rFonts w:ascii="Trebuchet MS" w:eastAsia="Trebuchet MS" w:hAnsi="Trebuchet MS" w:cs="Trebuchet MS"/>
          <w:b/>
          <w:bCs/>
          <w:sz w:val="20"/>
          <w:szCs w:val="20"/>
        </w:rPr>
        <w:t>/2024</w:t>
      </w:r>
    </w:p>
    <w:p w14:paraId="7E603022" w14:textId="77777777" w:rsidR="00A62C82" w:rsidRDefault="00A62C82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66B61F9" w14:textId="77777777" w:rsidR="00DC3F4C" w:rsidRPr="00196E23" w:rsidRDefault="5D0B239F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b/>
          <w:bCs/>
          <w:sz w:val="20"/>
          <w:szCs w:val="20"/>
        </w:rPr>
        <w:t>POROZUMIENIE O ZACHOWANIU POUFNOŚCI</w:t>
      </w:r>
    </w:p>
    <w:p w14:paraId="0A37501D" w14:textId="77777777" w:rsidR="00DC3F4C" w:rsidRPr="00196E23" w:rsidRDefault="00DC3F4C" w:rsidP="00196E23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3E7AC273" w14:textId="7AD9891E" w:rsidR="00DC3F4C" w:rsidRPr="00196E23" w:rsidRDefault="5D0B239F" w:rsidP="00196E23">
      <w:pPr>
        <w:spacing w:after="40" w:line="36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196E23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zawarte w dniu  ……………… roku we Włocławku pomiędzy:</w:t>
      </w:r>
    </w:p>
    <w:p w14:paraId="69A02DBC" w14:textId="406D0E84" w:rsidR="3167D5D4" w:rsidRPr="00196E23" w:rsidRDefault="5D0B239F" w:rsidP="00196E23">
      <w:pPr>
        <w:spacing w:beforeAutospacing="1" w:afterAutospacing="1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Anwis sp. z o.o. z siedzibą we Włocławku, przy ulicy Smoczej 16/18, wpisaną do Krajowego Rejestru Sądowego - Rejestru Przedsiębiorców pod numerem: 0000513351, REGON 147281670, NIP 525 25 88 797, reprezentowaną przez:</w:t>
      </w:r>
    </w:p>
    <w:p w14:paraId="5D5EB41A" w14:textId="6018D6ED" w:rsidR="3167D5D4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2016B4F2" w14:textId="098577E4" w:rsidR="00094114" w:rsidRPr="00196E23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54045E77" w14:textId="716CD3F8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„Anwis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</w:t>
      </w:r>
    </w:p>
    <w:p w14:paraId="59EFC18A" w14:textId="77777777" w:rsidR="00A65883" w:rsidRDefault="5D0B239F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</w:t>
      </w:r>
    </w:p>
    <w:p w14:paraId="79CE7296" w14:textId="6926026D" w:rsidR="00A65883" w:rsidRPr="00A65883" w:rsidRDefault="007D79B0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  <w:r w:rsidR="00A65883" w:rsidRPr="00A65883">
        <w:rPr>
          <w:rFonts w:ascii="Trebuchet MS" w:eastAsia="Trebuchet MS" w:hAnsi="Trebuchet MS" w:cs="Trebuchet MS"/>
          <w:sz w:val="20"/>
          <w:szCs w:val="20"/>
        </w:rPr>
        <w:t>, NIP: ,</w:t>
      </w:r>
    </w:p>
    <w:p w14:paraId="000EEA2B" w14:textId="4A140007" w:rsidR="00A65883" w:rsidRPr="00A65883" w:rsidRDefault="00A65883" w:rsidP="00A65883">
      <w:pPr>
        <w:autoSpaceDE w:val="0"/>
        <w:autoSpaceDN w:val="0"/>
        <w:adjustRightInd w:val="0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do korespondencji: </w:t>
      </w:r>
      <w:r w:rsidR="00167301">
        <w:rPr>
          <w:rFonts w:ascii="Trebuchet MS" w:eastAsia="Trebuchet MS" w:hAnsi="Trebuchet MS" w:cs="Trebuchet MS"/>
          <w:sz w:val="20"/>
          <w:szCs w:val="20"/>
        </w:rPr>
        <w:t>_______________&lt;_</w:t>
      </w:r>
    </w:p>
    <w:p w14:paraId="39926207" w14:textId="7F84B14F" w:rsidR="00605E1F" w:rsidRPr="00196E23" w:rsidRDefault="00A65883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email dla dokumentów: </w:t>
      </w:r>
    </w:p>
    <w:p w14:paraId="288AE11F" w14:textId="0D365931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</w:t>
      </w:r>
      <w:r w:rsidR="00B4587C">
        <w:rPr>
          <w:rFonts w:ascii="Trebuchet MS" w:eastAsia="Trebuchet MS" w:hAnsi="Trebuchet MS" w:cs="Trebuchet MS"/>
          <w:sz w:val="20"/>
          <w:szCs w:val="20"/>
        </w:rPr>
        <w:t>Oferentem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”,</w:t>
      </w:r>
    </w:p>
    <w:p w14:paraId="692BDD04" w14:textId="77777777" w:rsidR="00545601" w:rsidRDefault="5D0B239F" w:rsidP="00545601">
      <w:pPr>
        <w:pStyle w:val="Default"/>
      </w:pPr>
      <w:r w:rsidRPr="00196E23">
        <w:rPr>
          <w:rFonts w:ascii="Trebuchet MS" w:eastAsia="Trebuchet MS" w:hAnsi="Trebuchet MS" w:cs="Trebuchet MS"/>
          <w:sz w:val="20"/>
          <w:szCs w:val="20"/>
        </w:rPr>
        <w:t>zwanymi dalej łącznie „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Stronami</w:t>
      </w:r>
      <w:r w:rsidRPr="00196E23">
        <w:rPr>
          <w:rFonts w:ascii="Trebuchet MS" w:eastAsia="Trebuchet MS" w:hAnsi="Trebuchet MS" w:cs="Trebuchet MS"/>
          <w:sz w:val="20"/>
          <w:szCs w:val="20"/>
        </w:rPr>
        <w:t>”.</w:t>
      </w:r>
    </w:p>
    <w:p w14:paraId="52CAD924" w14:textId="77777777" w:rsidR="00545601" w:rsidRDefault="00545601" w:rsidP="00545601">
      <w:pPr>
        <w:pStyle w:val="Default"/>
      </w:pPr>
      <w:r>
        <w:t xml:space="preserve"> </w:t>
      </w:r>
    </w:p>
    <w:p w14:paraId="26C26497" w14:textId="0FABF525" w:rsidR="00822A51" w:rsidRPr="00196E23" w:rsidRDefault="00DC3F4C" w:rsidP="00196E23">
      <w:pPr>
        <w:pStyle w:val="text"/>
        <w:numPr>
          <w:ilvl w:val="0"/>
          <w:numId w:val="1"/>
        </w:numPr>
        <w:spacing w:line="360" w:lineRule="auto"/>
        <w:ind w:right="424"/>
        <w:jc w:val="both"/>
        <w:rPr>
          <w:rFonts w:ascii="Trebuchet MS" w:hAnsi="Trebuchet MS"/>
          <w:color w:val="auto"/>
          <w:sz w:val="20"/>
          <w:szCs w:val="20"/>
        </w:rPr>
      </w:pPr>
      <w:r w:rsidRPr="00196E23">
        <w:rPr>
          <w:rFonts w:ascii="Trebuchet MS" w:hAnsi="Trebuchet MS"/>
          <w:color w:val="auto"/>
          <w:sz w:val="20"/>
          <w:szCs w:val="20"/>
        </w:rPr>
        <w:t>Porozumienie (Porozumienie) zostaje zawarte w cel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u utrzymania w ścisłej tajemnicy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 Informac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ji Poufnych</w:t>
      </w:r>
      <w:r w:rsidR="00545601">
        <w:rPr>
          <w:rFonts w:ascii="Trebuchet MS" w:hAnsi="Trebuchet MS"/>
          <w:color w:val="auto"/>
          <w:sz w:val="20"/>
          <w:szCs w:val="20"/>
        </w:rPr>
        <w:t xml:space="preserve">, tzn. wszelkich informacji 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uzyskanych przez </w:t>
      </w:r>
      <w:r w:rsidR="00545601">
        <w:rPr>
          <w:rFonts w:ascii="Trebuchet MS" w:hAnsi="Trebuchet MS"/>
          <w:color w:val="auto"/>
          <w:sz w:val="20"/>
          <w:szCs w:val="20"/>
        </w:rPr>
        <w:t>Oferenta</w:t>
      </w:r>
      <w:r w:rsidR="00822A51" w:rsidRPr="00196E23">
        <w:rPr>
          <w:rFonts w:ascii="Trebuchet MS" w:hAnsi="Trebuchet MS"/>
          <w:color w:val="auto"/>
          <w:sz w:val="20"/>
          <w:szCs w:val="20"/>
        </w:rPr>
        <w:t xml:space="preserve"> w </w:t>
      </w:r>
      <w:r w:rsidR="00545601">
        <w:rPr>
          <w:rFonts w:ascii="Trebuchet MS" w:hAnsi="Trebuchet MS"/>
          <w:color w:val="auto"/>
          <w:sz w:val="20"/>
          <w:szCs w:val="20"/>
        </w:rPr>
        <w:t>związku z zapytaniem ofertowym 0</w:t>
      </w:r>
      <w:r w:rsidR="000A228E">
        <w:rPr>
          <w:rFonts w:ascii="Trebuchet MS" w:hAnsi="Trebuchet MS"/>
          <w:color w:val="auto"/>
          <w:sz w:val="20"/>
          <w:szCs w:val="20"/>
        </w:rPr>
        <w:t>7</w:t>
      </w:r>
      <w:bookmarkStart w:id="0" w:name="_GoBack"/>
      <w:bookmarkEnd w:id="0"/>
      <w:r w:rsidR="000A1C92">
        <w:rPr>
          <w:rFonts w:ascii="Trebuchet MS" w:hAnsi="Trebuchet MS"/>
          <w:color w:val="auto"/>
          <w:sz w:val="20"/>
          <w:szCs w:val="20"/>
        </w:rPr>
        <w:t>/2024</w:t>
      </w:r>
      <w:r w:rsidR="00B4587C">
        <w:rPr>
          <w:rFonts w:ascii="Trebuchet MS" w:hAnsi="Trebuchet MS"/>
          <w:color w:val="auto"/>
          <w:sz w:val="20"/>
          <w:szCs w:val="20"/>
        </w:rPr>
        <w:t>.</w:t>
      </w:r>
    </w:p>
    <w:p w14:paraId="4D330D19" w14:textId="33B69426" w:rsidR="00DC3F4C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C3F4C" w:rsidRPr="00196E23">
        <w:rPr>
          <w:rFonts w:ascii="Trebuchet MS" w:hAnsi="Trebuchet MS"/>
          <w:sz w:val="20"/>
          <w:szCs w:val="20"/>
        </w:rPr>
        <w:t xml:space="preserve"> zobowiązuje się </w:t>
      </w:r>
      <w:r w:rsidR="00587111" w:rsidRPr="00196E23">
        <w:rPr>
          <w:rFonts w:ascii="Trebuchet MS" w:hAnsi="Trebuchet MS"/>
          <w:sz w:val="20"/>
          <w:szCs w:val="20"/>
        </w:rPr>
        <w:t>nie ujawniać</w:t>
      </w:r>
      <w:r w:rsidR="00EA323F" w:rsidRPr="00196E23">
        <w:rPr>
          <w:rFonts w:ascii="Trebuchet MS" w:hAnsi="Trebuchet MS"/>
          <w:sz w:val="20"/>
          <w:szCs w:val="20"/>
        </w:rPr>
        <w:t xml:space="preserve"> i</w:t>
      </w:r>
      <w:r w:rsidR="00587111" w:rsidRPr="00196E23">
        <w:rPr>
          <w:rFonts w:ascii="Trebuchet MS" w:hAnsi="Trebuchet MS"/>
          <w:sz w:val="20"/>
          <w:szCs w:val="20"/>
        </w:rPr>
        <w:t xml:space="preserve"> nie udostępniać</w:t>
      </w:r>
      <w:r w:rsidR="00EA323F" w:rsidRPr="00196E23">
        <w:rPr>
          <w:rFonts w:ascii="Trebuchet MS" w:hAnsi="Trebuchet MS"/>
          <w:sz w:val="20"/>
          <w:szCs w:val="20"/>
        </w:rPr>
        <w:t xml:space="preserve"> osobom trzecim</w:t>
      </w:r>
      <w:r w:rsidR="00091ABE" w:rsidRPr="00196E2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</w:t>
      </w:r>
      <w:r w:rsidR="00AB1359" w:rsidRPr="00196E23">
        <w:rPr>
          <w:rFonts w:ascii="Trebuchet MS" w:hAnsi="Trebuchet MS"/>
          <w:sz w:val="20"/>
          <w:szCs w:val="20"/>
        </w:rPr>
        <w:t xml:space="preserve">nformacji </w:t>
      </w:r>
      <w:r>
        <w:rPr>
          <w:rFonts w:ascii="Trebuchet MS" w:hAnsi="Trebuchet MS"/>
          <w:sz w:val="20"/>
          <w:szCs w:val="20"/>
        </w:rPr>
        <w:t xml:space="preserve">Poufnych </w:t>
      </w:r>
      <w:r w:rsidR="00091ABE" w:rsidRPr="00196E23">
        <w:rPr>
          <w:rFonts w:ascii="Trebuchet MS" w:hAnsi="Trebuchet MS"/>
          <w:sz w:val="20"/>
          <w:szCs w:val="20"/>
        </w:rPr>
        <w:t xml:space="preserve">oraz nie wykorzystywać </w:t>
      </w:r>
      <w:r w:rsidR="00AB1359" w:rsidRPr="00196E23">
        <w:rPr>
          <w:rFonts w:ascii="Trebuchet MS" w:hAnsi="Trebuchet MS"/>
          <w:sz w:val="20"/>
          <w:szCs w:val="20"/>
        </w:rPr>
        <w:t xml:space="preserve">Informacji Poufnych </w:t>
      </w:r>
      <w:r w:rsidR="00091ABE" w:rsidRPr="00196E23">
        <w:rPr>
          <w:rFonts w:ascii="Trebuchet MS" w:hAnsi="Trebuchet MS"/>
          <w:sz w:val="20"/>
          <w:szCs w:val="20"/>
        </w:rPr>
        <w:t>w innym celu niż określony w pkt 1</w:t>
      </w:r>
      <w:r w:rsidR="00AB1359" w:rsidRPr="00196E23">
        <w:rPr>
          <w:rFonts w:ascii="Trebuchet MS" w:hAnsi="Trebuchet MS"/>
          <w:sz w:val="20"/>
          <w:szCs w:val="20"/>
        </w:rPr>
        <w:t xml:space="preserve"> powyżej.</w:t>
      </w:r>
    </w:p>
    <w:p w14:paraId="61F1C1F0" w14:textId="77777777" w:rsidR="00DC3F4C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Za Informacje Poufne nie uważa się informacji, które:</w:t>
      </w:r>
    </w:p>
    <w:p w14:paraId="319F40E6" w14:textId="77777777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jeszcze przed podpisaniem Porozumienia lub w trakcie jego obowiązywania są lub staną się dostępne publicznie bez naruszenia postanowień Porozumienia przez </w:t>
      </w:r>
      <w:r w:rsidR="00EB1EB2" w:rsidRPr="00196E23">
        <w:rPr>
          <w:rFonts w:ascii="Trebuchet MS" w:hAnsi="Trebuchet MS" w:cs="Arial"/>
          <w:sz w:val="20"/>
          <w:szCs w:val="20"/>
        </w:rPr>
        <w:t>Wykonawcę</w:t>
      </w:r>
      <w:r w:rsidRPr="00196E23">
        <w:rPr>
          <w:rFonts w:ascii="Trebuchet MS" w:hAnsi="Trebuchet MS" w:cs="Arial"/>
          <w:sz w:val="20"/>
          <w:szCs w:val="20"/>
        </w:rPr>
        <w:t>, jego pracowników lub podwykonawców,</w:t>
      </w:r>
    </w:p>
    <w:p w14:paraId="2C5918C2" w14:textId="37DBEEE8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są lub staną się dos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tępne dla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z innego źródła aniżeli od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 xml:space="preserve">, pod warunkiem że podmiot, od którego </w:t>
      </w:r>
      <w:r w:rsidR="00545601">
        <w:rPr>
          <w:rFonts w:ascii="Trebuchet MS" w:hAnsi="Trebuchet MS" w:cs="Arial"/>
          <w:sz w:val="20"/>
          <w:szCs w:val="20"/>
        </w:rPr>
        <w:t>Oferent</w:t>
      </w:r>
      <w:r w:rsidRPr="00196E23">
        <w:rPr>
          <w:rFonts w:ascii="Trebuchet MS" w:hAnsi="Trebuchet MS" w:cs="Arial"/>
          <w:sz w:val="20"/>
          <w:szCs w:val="20"/>
        </w:rPr>
        <w:t xml:space="preserve"> uzyskał informacje, wszedł w ich posiadanie bez naruszenia prawa,</w:t>
      </w:r>
    </w:p>
    <w:p w14:paraId="7C5E3987" w14:textId="556D0684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były w posiadaniu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przed podpisaniem niniejszego Porozumienia lub przed faktem ich ujawnienia pod warunkiem, że zostały one uzyskane bez naruszenia prawa,</w:t>
      </w:r>
    </w:p>
    <w:p w14:paraId="16C2BEF7" w14:textId="7B12860A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informacje, co do których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wyraził</w:t>
      </w:r>
      <w:r w:rsidRPr="00196E23">
        <w:rPr>
          <w:rFonts w:ascii="Trebuchet MS" w:hAnsi="Trebuchet MS" w:cs="Arial"/>
          <w:sz w:val="20"/>
          <w:szCs w:val="20"/>
        </w:rPr>
        <w:t xml:space="preserve"> uprzednią pisemną zgodę na ich ujawnienie.</w:t>
      </w:r>
    </w:p>
    <w:p w14:paraId="108F3D27" w14:textId="4856379E" w:rsidR="00DC3F4C" w:rsidRPr="00196E23" w:rsidRDefault="00545601" w:rsidP="00196E23">
      <w:pPr>
        <w:numPr>
          <w:ilvl w:val="0"/>
          <w:numId w:val="1"/>
        </w:numPr>
        <w:tabs>
          <w:tab w:val="left" w:pos="10080"/>
        </w:tabs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Oferent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zobowiązuje się w terminie 30 dni od dni</w:t>
      </w:r>
      <w:r w:rsidR="00B4587C">
        <w:rPr>
          <w:rFonts w:ascii="Trebuchet MS" w:hAnsi="Trebuchet MS" w:cs="Arial"/>
          <w:sz w:val="20"/>
          <w:szCs w:val="20"/>
        </w:rPr>
        <w:t>a uzyskania informacji od 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, o której mowa w </w:t>
      </w:r>
      <w:r w:rsidR="00F51C93" w:rsidRPr="00196E23">
        <w:rPr>
          <w:rFonts w:ascii="Trebuchet MS" w:hAnsi="Trebuchet MS" w:cs="Arial"/>
          <w:sz w:val="20"/>
          <w:szCs w:val="20"/>
        </w:rPr>
        <w:t>pkt 1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niniejszego Porozumienia, zwrócić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wszystkie posiadane nośniki Informacji Poufnych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lub usun</w:t>
      </w:r>
      <w:r w:rsidR="008253A1" w:rsidRPr="00196E23">
        <w:rPr>
          <w:rFonts w:ascii="Trebuchet MS" w:hAnsi="Trebuchet MS" w:cs="Arial"/>
          <w:sz w:val="20"/>
          <w:szCs w:val="20"/>
        </w:rPr>
        <w:t>ąć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zgromadzone </w:t>
      </w:r>
      <w:r w:rsidR="0060352D" w:rsidRPr="00196E23">
        <w:rPr>
          <w:rFonts w:ascii="Trebuchet MS" w:hAnsi="Trebuchet MS" w:cs="Arial"/>
          <w:sz w:val="20"/>
          <w:szCs w:val="20"/>
        </w:rPr>
        <w:t>I</w:t>
      </w:r>
      <w:r w:rsidR="008F5176" w:rsidRPr="00196E23">
        <w:rPr>
          <w:rFonts w:ascii="Trebuchet MS" w:hAnsi="Trebuchet MS" w:cs="Arial"/>
          <w:sz w:val="20"/>
          <w:szCs w:val="20"/>
        </w:rPr>
        <w:t>nformacje</w:t>
      </w:r>
      <w:r w:rsidR="0060352D" w:rsidRPr="00196E23">
        <w:rPr>
          <w:rFonts w:ascii="Trebuchet MS" w:hAnsi="Trebuchet MS" w:cs="Arial"/>
          <w:sz w:val="20"/>
          <w:szCs w:val="20"/>
        </w:rPr>
        <w:t xml:space="preserve"> Poufne.</w:t>
      </w:r>
    </w:p>
    <w:p w14:paraId="1AAEF9C0" w14:textId="608B7A7E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się, że Informacje Poufne nie będą rozpowszechniane, rozprowadzane, lub ujawniane w jakikolwiek sposób lub w jakiejkolwiek formie osobom trzecim. </w:t>
      </w:r>
    </w:p>
    <w:p w14:paraId="45AFF75E" w14:textId="7986203F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 nie kopiować, nie powielać, ani w jakikolwiek sposób nie rozpowszechniać żadnej z Informacji Poufnych, za wyjątkiem sytuacji, gdy jest to niezbędne dla realizacji celów opisanych w pkt 1.</w:t>
      </w:r>
    </w:p>
    <w:p w14:paraId="23A1757C" w14:textId="06ACE082" w:rsidR="00771A39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naruszenia przez Oferenta</w:t>
      </w:r>
      <w:r w:rsidR="00771A39" w:rsidRPr="00196E23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niniejszego Porozumienia, Anwis może dochodzić odszkodowania na zasadach ogólnych. </w:t>
      </w:r>
    </w:p>
    <w:p w14:paraId="4428DD70" w14:textId="78F18BCA" w:rsidR="00F51C93" w:rsidRPr="00196E23" w:rsidRDefault="00FC4207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W</w:t>
      </w:r>
      <w:r w:rsidR="00DC3F4C" w:rsidRPr="00196E23">
        <w:rPr>
          <w:rFonts w:ascii="Trebuchet MS" w:hAnsi="Trebuchet MS" w:cs="Arial"/>
          <w:sz w:val="20"/>
          <w:szCs w:val="20"/>
        </w:rPr>
        <w:t xml:space="preserve">szelkie spory wynikające z Porozumienia lub pozostające w związku z Porozumieniem będą rozstrzygane </w:t>
      </w:r>
      <w:r w:rsidRPr="00196E23">
        <w:rPr>
          <w:rFonts w:ascii="Trebuchet MS" w:hAnsi="Trebuchet MS" w:cs="Arial"/>
          <w:sz w:val="20"/>
          <w:szCs w:val="20"/>
        </w:rPr>
        <w:t xml:space="preserve">przez sąd powszechny właściwy dla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>.</w:t>
      </w:r>
    </w:p>
    <w:p w14:paraId="0194267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Zmiany Porozumienia mogą być dokonane jedynie w formie pisemnej pod rygorem nieważności.</w:t>
      </w:r>
    </w:p>
    <w:p w14:paraId="5611548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Porozumienie zostało sporządzone w dwóch jednobrzmiących egzemplarzach, po jednym egzemplarzu dla każdej ze Stron.</w:t>
      </w:r>
    </w:p>
    <w:p w14:paraId="6A05A809" w14:textId="77777777" w:rsidR="00DC3F4C" w:rsidRPr="00196E23" w:rsidRDefault="00DC3F4C" w:rsidP="00196E23">
      <w:pPr>
        <w:spacing w:after="40" w:line="360" w:lineRule="auto"/>
        <w:ind w:left="354"/>
        <w:jc w:val="both"/>
        <w:rPr>
          <w:rFonts w:ascii="Trebuchet MS" w:hAnsi="Trebuchet MS" w:cs="Arial"/>
          <w:sz w:val="20"/>
          <w:szCs w:val="20"/>
        </w:rPr>
      </w:pPr>
    </w:p>
    <w:p w14:paraId="3DDBEA19" w14:textId="79E623B8" w:rsidR="00DC3F4C" w:rsidRPr="00E431BF" w:rsidRDefault="00444617" w:rsidP="00196E23">
      <w:pPr>
        <w:spacing w:after="40" w:line="360" w:lineRule="auto"/>
        <w:ind w:left="708" w:firstLine="708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b/>
          <w:sz w:val="20"/>
          <w:szCs w:val="20"/>
        </w:rPr>
        <w:t>Anwis</w:t>
      </w:r>
      <w:r w:rsidR="00F51C93" w:rsidRPr="00196E23">
        <w:rPr>
          <w:rFonts w:ascii="Trebuchet MS" w:hAnsi="Trebuchet MS" w:cs="Arial"/>
          <w:b/>
          <w:sz w:val="20"/>
          <w:szCs w:val="20"/>
        </w:rPr>
        <w:t xml:space="preserve"> </w:t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196E23">
        <w:rPr>
          <w:rFonts w:ascii="Trebuchet MS" w:hAnsi="Trebuchet MS" w:cs="Arial"/>
          <w:b/>
          <w:sz w:val="20"/>
          <w:szCs w:val="20"/>
        </w:rPr>
        <w:tab/>
      </w:r>
      <w:r w:rsidR="00545601">
        <w:rPr>
          <w:rFonts w:ascii="Trebuchet MS" w:hAnsi="Trebuchet MS" w:cs="Arial"/>
          <w:b/>
          <w:sz w:val="20"/>
          <w:szCs w:val="20"/>
        </w:rPr>
        <w:t>Oferent</w:t>
      </w:r>
    </w:p>
    <w:p w14:paraId="5A39BBE3" w14:textId="77777777" w:rsidR="008D3B8C" w:rsidRPr="00E431BF" w:rsidRDefault="008D3B8C" w:rsidP="00196E23">
      <w:pPr>
        <w:spacing w:line="360" w:lineRule="auto"/>
        <w:rPr>
          <w:rFonts w:ascii="Trebuchet MS" w:hAnsi="Trebuchet MS"/>
          <w:sz w:val="20"/>
          <w:szCs w:val="20"/>
        </w:rPr>
      </w:pPr>
    </w:p>
    <w:sectPr w:rsidR="008D3B8C" w:rsidRPr="00E431BF">
      <w:pgSz w:w="11907" w:h="16840" w:code="9"/>
      <w:pgMar w:top="992" w:right="1418" w:bottom="1304" w:left="1418" w:header="709" w:footer="0" w:gutter="0"/>
      <w:cols w:space="708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9867C" w14:textId="77777777" w:rsidR="008B7336" w:rsidRDefault="008B7336" w:rsidP="00BD19BC">
      <w:r>
        <w:separator/>
      </w:r>
    </w:p>
  </w:endnote>
  <w:endnote w:type="continuationSeparator" w:id="0">
    <w:p w14:paraId="3FE14FF5" w14:textId="77777777" w:rsidR="008B7336" w:rsidRDefault="008B7336" w:rsidP="00B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7CD7" w14:textId="77777777" w:rsidR="008B7336" w:rsidRDefault="008B7336" w:rsidP="00BD19BC">
      <w:r>
        <w:separator/>
      </w:r>
    </w:p>
  </w:footnote>
  <w:footnote w:type="continuationSeparator" w:id="0">
    <w:p w14:paraId="4D56D886" w14:textId="77777777" w:rsidR="008B7336" w:rsidRDefault="008B7336" w:rsidP="00BD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8F9"/>
    <w:multiLevelType w:val="hybridMultilevel"/>
    <w:tmpl w:val="C54C8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7C80"/>
    <w:multiLevelType w:val="hybridMultilevel"/>
    <w:tmpl w:val="811C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57D5"/>
    <w:multiLevelType w:val="hybridMultilevel"/>
    <w:tmpl w:val="04069AEE"/>
    <w:lvl w:ilvl="0" w:tplc="041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AAA7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C"/>
    <w:rsid w:val="0000119F"/>
    <w:rsid w:val="00011B7F"/>
    <w:rsid w:val="000131E8"/>
    <w:rsid w:val="000200CE"/>
    <w:rsid w:val="00027A8E"/>
    <w:rsid w:val="0006341F"/>
    <w:rsid w:val="00091ABE"/>
    <w:rsid w:val="00094114"/>
    <w:rsid w:val="000A1C92"/>
    <w:rsid w:val="000A228E"/>
    <w:rsid w:val="000C43F3"/>
    <w:rsid w:val="000E0A24"/>
    <w:rsid w:val="00101BE1"/>
    <w:rsid w:val="00110B37"/>
    <w:rsid w:val="001276DD"/>
    <w:rsid w:val="001559B4"/>
    <w:rsid w:val="00167301"/>
    <w:rsid w:val="00177A27"/>
    <w:rsid w:val="00196E23"/>
    <w:rsid w:val="001A317F"/>
    <w:rsid w:val="001C200A"/>
    <w:rsid w:val="00236538"/>
    <w:rsid w:val="00243769"/>
    <w:rsid w:val="002468BF"/>
    <w:rsid w:val="002524D4"/>
    <w:rsid w:val="00265B77"/>
    <w:rsid w:val="00271A16"/>
    <w:rsid w:val="002B12FE"/>
    <w:rsid w:val="002D173A"/>
    <w:rsid w:val="002E7EFB"/>
    <w:rsid w:val="00330915"/>
    <w:rsid w:val="00331578"/>
    <w:rsid w:val="00350344"/>
    <w:rsid w:val="003B0A72"/>
    <w:rsid w:val="003F4F79"/>
    <w:rsid w:val="004100C0"/>
    <w:rsid w:val="00444617"/>
    <w:rsid w:val="00452746"/>
    <w:rsid w:val="004538BB"/>
    <w:rsid w:val="0046207E"/>
    <w:rsid w:val="004D436A"/>
    <w:rsid w:val="004E6B5D"/>
    <w:rsid w:val="004F2593"/>
    <w:rsid w:val="005072BF"/>
    <w:rsid w:val="00514157"/>
    <w:rsid w:val="005270BF"/>
    <w:rsid w:val="005365F6"/>
    <w:rsid w:val="00545601"/>
    <w:rsid w:val="00556C36"/>
    <w:rsid w:val="00581700"/>
    <w:rsid w:val="005828A5"/>
    <w:rsid w:val="00583E45"/>
    <w:rsid w:val="00587111"/>
    <w:rsid w:val="005C1E0B"/>
    <w:rsid w:val="0060352D"/>
    <w:rsid w:val="00605E1F"/>
    <w:rsid w:val="00643BFD"/>
    <w:rsid w:val="00644CFA"/>
    <w:rsid w:val="006558BC"/>
    <w:rsid w:val="00682F90"/>
    <w:rsid w:val="006973B9"/>
    <w:rsid w:val="006E672E"/>
    <w:rsid w:val="00771A39"/>
    <w:rsid w:val="00781894"/>
    <w:rsid w:val="00785EB9"/>
    <w:rsid w:val="007D79B0"/>
    <w:rsid w:val="007F4291"/>
    <w:rsid w:val="00812AEC"/>
    <w:rsid w:val="00822A51"/>
    <w:rsid w:val="008253A1"/>
    <w:rsid w:val="0084675B"/>
    <w:rsid w:val="008A100C"/>
    <w:rsid w:val="008B7336"/>
    <w:rsid w:val="008C2D59"/>
    <w:rsid w:val="008C7209"/>
    <w:rsid w:val="008C728A"/>
    <w:rsid w:val="008D3B8C"/>
    <w:rsid w:val="008F5176"/>
    <w:rsid w:val="00905EC0"/>
    <w:rsid w:val="00973F4F"/>
    <w:rsid w:val="009A2708"/>
    <w:rsid w:val="009E19C7"/>
    <w:rsid w:val="009F438B"/>
    <w:rsid w:val="00A27C65"/>
    <w:rsid w:val="00A62C82"/>
    <w:rsid w:val="00A65883"/>
    <w:rsid w:val="00AB1359"/>
    <w:rsid w:val="00AE2677"/>
    <w:rsid w:val="00AF6461"/>
    <w:rsid w:val="00B060D6"/>
    <w:rsid w:val="00B4587C"/>
    <w:rsid w:val="00B916CC"/>
    <w:rsid w:val="00BD19BC"/>
    <w:rsid w:val="00BF117A"/>
    <w:rsid w:val="00C25E10"/>
    <w:rsid w:val="00C60406"/>
    <w:rsid w:val="00C74936"/>
    <w:rsid w:val="00CA082D"/>
    <w:rsid w:val="00CA3D91"/>
    <w:rsid w:val="00CB5CAC"/>
    <w:rsid w:val="00CD4D1E"/>
    <w:rsid w:val="00D01280"/>
    <w:rsid w:val="00D17497"/>
    <w:rsid w:val="00D279C7"/>
    <w:rsid w:val="00D5504A"/>
    <w:rsid w:val="00D730CC"/>
    <w:rsid w:val="00D92477"/>
    <w:rsid w:val="00DB14B7"/>
    <w:rsid w:val="00DC3F4C"/>
    <w:rsid w:val="00E431BF"/>
    <w:rsid w:val="00E545F3"/>
    <w:rsid w:val="00E7049A"/>
    <w:rsid w:val="00E868FF"/>
    <w:rsid w:val="00EA323F"/>
    <w:rsid w:val="00EB1EB2"/>
    <w:rsid w:val="00EC618B"/>
    <w:rsid w:val="00F51C93"/>
    <w:rsid w:val="00F52F70"/>
    <w:rsid w:val="00F87B02"/>
    <w:rsid w:val="00F956C8"/>
    <w:rsid w:val="00FA4E5D"/>
    <w:rsid w:val="00FB0D47"/>
    <w:rsid w:val="00FC4207"/>
    <w:rsid w:val="00FC54E0"/>
    <w:rsid w:val="2052E278"/>
    <w:rsid w:val="3167D5D4"/>
    <w:rsid w:val="5D0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278"/>
  <w15:chartTrackingRefBased/>
  <w15:docId w15:val="{084065B4-DB25-4C55-8992-9AAD24D7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C3F4C"/>
    <w:pPr>
      <w:spacing w:after="4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F4C"/>
    <w:pPr>
      <w:ind w:left="708"/>
    </w:pPr>
  </w:style>
  <w:style w:type="paragraph" w:customStyle="1" w:styleId="Bezodstpw1">
    <w:name w:val="Bez odstępów1"/>
    <w:rsid w:val="002E7E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rsid w:val="002E7EFB"/>
    <w:pPr>
      <w:spacing w:before="100" w:beforeAutospacing="1" w:after="100" w:afterAutospacing="1"/>
    </w:pPr>
    <w:rPr>
      <w:rFonts w:ascii="Arial Narrow" w:hAnsi="Arial Narrow"/>
      <w:color w:val="69696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30CC"/>
    <w:rPr>
      <w:b/>
      <w:bCs/>
      <w:i w:val="0"/>
      <w:iCs w:val="0"/>
    </w:rPr>
  </w:style>
  <w:style w:type="character" w:customStyle="1" w:styleId="st1">
    <w:name w:val="st1"/>
    <w:basedOn w:val="Domylnaczcionkaakapitu"/>
    <w:rsid w:val="00D730CC"/>
  </w:style>
  <w:style w:type="paragraph" w:customStyle="1" w:styleId="Standard">
    <w:name w:val="Standard"/>
    <w:rsid w:val="00E431BF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446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A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45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Łuczkiewicz</dc:creator>
  <cp:keywords/>
  <dc:description/>
  <cp:lastModifiedBy>Konto Microsoft</cp:lastModifiedBy>
  <cp:revision>8</cp:revision>
  <cp:lastPrinted>2014-10-29T09:42:00Z</cp:lastPrinted>
  <dcterms:created xsi:type="dcterms:W3CDTF">2023-12-18T09:56:00Z</dcterms:created>
  <dcterms:modified xsi:type="dcterms:W3CDTF">2024-01-19T11:50:00Z</dcterms:modified>
</cp:coreProperties>
</file>